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0D25" w14:textId="59A4E6B7" w:rsidR="00C41508" w:rsidRPr="00024D39" w:rsidRDefault="00AC0EFF" w:rsidP="005D52C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24D39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12B2C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="005D52C9" w:rsidRPr="00024D39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C41508" w:rsidRPr="00024D39">
        <w:rPr>
          <w:rFonts w:ascii="HG丸ｺﾞｼｯｸM-PRO" w:eastAsia="HG丸ｺﾞｼｯｸM-PRO" w:hAnsi="HG丸ｺﾞｼｯｸM-PRO" w:hint="eastAsia"/>
          <w:sz w:val="28"/>
          <w:szCs w:val="28"/>
        </w:rPr>
        <w:t>事業報告</w:t>
      </w:r>
    </w:p>
    <w:p w14:paraId="5EA52FAA" w14:textId="200A8B01" w:rsidR="0009065F" w:rsidRPr="00C71D67" w:rsidRDefault="0009065F" w:rsidP="00474BC9">
      <w:pPr>
        <w:pStyle w:val="a3"/>
        <w:snapToGrid w:val="0"/>
        <w:ind w:leftChars="0" w:left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○　</w:t>
      </w:r>
      <w:r w:rsidR="00C41508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地域子育て支援拠点事業　別紙参照</w:t>
      </w:r>
      <w:r w:rsidR="00A245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○　休日保育事業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〇　いろどり保育園　</w:t>
      </w:r>
      <w:r w:rsidR="00A245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別紙参照</w:t>
      </w:r>
    </w:p>
    <w:p w14:paraId="022263E7" w14:textId="77777777" w:rsidR="00C41508" w:rsidRPr="00C71D67" w:rsidRDefault="0009065F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○ 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C41508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児童発達支援事業</w:t>
      </w:r>
    </w:p>
    <w:p w14:paraId="7C5F51E8" w14:textId="77777777" w:rsidR="00C41508" w:rsidRPr="00C71D67" w:rsidRDefault="00C41508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１）児童発達支援事業</w:t>
      </w:r>
      <w:r w:rsidR="001C10D3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てぃんくる</w:t>
      </w:r>
    </w:p>
    <w:p w14:paraId="6FD62BF0" w14:textId="7CC0441A" w:rsidR="00C41508" w:rsidRPr="00C71D67" w:rsidRDefault="00C41508" w:rsidP="00474B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①従事職員資格及び人数</w:t>
      </w:r>
      <w:r w:rsidR="009802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</w:p>
    <w:p w14:paraId="16E117AE" w14:textId="77777777" w:rsidR="00112B2C" w:rsidRDefault="00C41508" w:rsidP="007828B7">
      <w:pPr>
        <w:snapToGrid w:val="0"/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常勤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助産師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　保育士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A245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児童指導員１名</w:t>
      </w:r>
      <w:r w:rsidR="00A245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0660944C" w14:textId="6D5A3F21" w:rsidR="00C41508" w:rsidRPr="00112B2C" w:rsidRDefault="00C41508" w:rsidP="00112B2C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非常勤　　保育士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　</w:t>
      </w:r>
      <w:r w:rsidR="009802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介護福祉士１名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12B2C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養護教諭　１名</w:t>
      </w:r>
    </w:p>
    <w:p w14:paraId="4225CFB2" w14:textId="77777777" w:rsidR="00C41508" w:rsidRPr="00C71D67" w:rsidRDefault="00C41508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②事業内容　</w:t>
      </w:r>
      <w:r w:rsidR="00AC40E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および　利用者延べ人数</w:t>
      </w:r>
    </w:p>
    <w:p w14:paraId="3F9DC052" w14:textId="2EB6C7CE" w:rsidR="00AC0EFF" w:rsidRPr="00C71D67" w:rsidRDefault="00AC0EFF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　　開所日数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42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日</w:t>
      </w:r>
      <w:r w:rsidR="00E76F4E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毎月クッキング　外遊び　制作を実施</w:t>
      </w:r>
    </w:p>
    <w:p w14:paraId="21E7EFC5" w14:textId="77777777" w:rsidR="00E76F4E" w:rsidRPr="00C71D67" w:rsidRDefault="00E76F4E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　　対象年齢　2歳～就学前の児童　</w:t>
      </w:r>
      <w:r w:rsidR="00A55956" w:rsidRPr="00C71D67">
        <w:rPr>
          <w:rFonts w:ascii="HG丸ｺﾞｼｯｸM-PRO" w:eastAsia="HG丸ｺﾞｼｯｸM-PRO" w:hAnsi="HG丸ｺﾞｼｯｸM-PRO"/>
          <w:sz w:val="20"/>
          <w:szCs w:val="20"/>
        </w:rPr>
        <w:t>（ASD・ADHD・軽度知的障害・診断前児童）</w:t>
      </w:r>
    </w:p>
    <w:p w14:paraId="59E61435" w14:textId="767B8598" w:rsidR="000D60E5" w:rsidRPr="00C71D67" w:rsidRDefault="00AC40E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4209A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児童発達支援事業　契約者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="009802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名（令和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  <w:r w:rsidR="000D60E5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</w:p>
    <w:p w14:paraId="6AA22592" w14:textId="6485650E" w:rsidR="00AC40E9" w:rsidRPr="00C71D67" w:rsidRDefault="00AC40E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放課後等ディサービス　契約者数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</w:p>
    <w:p w14:paraId="69883697" w14:textId="39BE99D0" w:rsidR="000D60E5" w:rsidRPr="00C71D67" w:rsidRDefault="00AC40E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保育所等訪問支援　　　契約者数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5E2748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　</w:t>
      </w:r>
    </w:p>
    <w:p w14:paraId="29A335EB" w14:textId="4AF75CD9" w:rsidR="00AC40E9" w:rsidRPr="00C71D67" w:rsidRDefault="00AC40E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見学者</w:t>
      </w:r>
      <w:r w:rsidR="00E04B8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相談支援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数　　　　　　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58</w:t>
      </w:r>
      <w:r w:rsidR="00E04B8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名/年</w:t>
      </w:r>
    </w:p>
    <w:p w14:paraId="755843E5" w14:textId="35AE1B32" w:rsidR="000D60E5" w:rsidRPr="00C71D67" w:rsidRDefault="00E04B8D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   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療育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人数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延べ人数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2033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人/年　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　+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216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人）</w:t>
      </w:r>
    </w:p>
    <w:p w14:paraId="5631ABFD" w14:textId="2E8B8689" w:rsidR="00E04B8D" w:rsidRPr="00C71D67" w:rsidRDefault="00E04B8D" w:rsidP="00474B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家庭連携支援　　　　　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延べ件数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68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件/年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+1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</w:p>
    <w:p w14:paraId="4A9FF63B" w14:textId="6CBBBEDE" w:rsidR="00E04B8D" w:rsidRPr="00C71D67" w:rsidRDefault="00E04B8D" w:rsidP="00474B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事業所内相談　　　　　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延べ件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数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29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/年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（前年度比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-18</w:t>
      </w:r>
      <w:r w:rsidR="00AC0EF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</w:p>
    <w:p w14:paraId="75B60FCB" w14:textId="33B7F44B" w:rsidR="003E6E0D" w:rsidRPr="00C71D67" w:rsidRDefault="003E6E0D" w:rsidP="00474B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関係機関連携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Ⅰ</w:t>
      </w:r>
      <w:r w:rsidR="00112B2C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延べ件数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70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件/</w:t>
      </w:r>
      <w:r w:rsidR="00CB2326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年（前年度比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+23</w:t>
      </w:r>
      <w:r w:rsidR="00CB2326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  <w:r w:rsidR="000D60E5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Ⅱ9件/年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766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前年度比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0766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31DE7C4" w14:textId="4A6BB6C1" w:rsidR="005A270D" w:rsidRPr="00C71D67" w:rsidRDefault="005A270D" w:rsidP="00474B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社会参加学習　マクドナルド　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サウンドウォーク（県立大学とのコラボ学習）</w:t>
      </w:r>
    </w:p>
    <w:p w14:paraId="0DADFA43" w14:textId="77777777" w:rsidR="00112B2C" w:rsidRDefault="00112B2C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2341E24" w14:textId="6E214702" w:rsidR="00E04B8D" w:rsidRPr="00C71D67" w:rsidRDefault="00E04B8D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2) 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児童発達支援事業所</w:t>
      </w:r>
      <w:r w:rsidR="003E6E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たんぽぽ</w:t>
      </w:r>
    </w:p>
    <w:p w14:paraId="54754942" w14:textId="06D91FEA" w:rsidR="003E6E0D" w:rsidRPr="00C71D67" w:rsidRDefault="003E6E0D" w:rsidP="00474B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①従事職員資格及び人数</w:t>
      </w:r>
      <w:r w:rsidR="009802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</w:p>
    <w:p w14:paraId="32883E52" w14:textId="40C93748" w:rsidR="003E6E0D" w:rsidRPr="00C71D67" w:rsidRDefault="003E6E0D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226D4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常勤　保育士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226D4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　1</w:t>
      </w:r>
      <w:r w:rsidR="0079143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26D4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教諭</w:t>
      </w:r>
      <w:r w:rsidR="009802BB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1名</w:t>
      </w:r>
    </w:p>
    <w:p w14:paraId="2FCBA55C" w14:textId="3A34D245" w:rsidR="00F4209A" w:rsidRPr="00C71D67" w:rsidRDefault="003E6E0D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非常勤　教諭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　</w:t>
      </w:r>
      <w:r w:rsidR="00226D4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助産師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F4209A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　保育士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F4209A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226D4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介護士1名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32937E88" w14:textId="77777777" w:rsidR="00F4209A" w:rsidRPr="00C71D67" w:rsidRDefault="00F4209A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②事業内容　および　利用者延べ人数</w:t>
      </w:r>
    </w:p>
    <w:p w14:paraId="5F6A0584" w14:textId="3668EB86" w:rsidR="00A55956" w:rsidRPr="00C71D67" w:rsidRDefault="00136619" w:rsidP="00A5595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　　開所日数　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66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日</w:t>
      </w:r>
      <w:r w:rsidR="00A55956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毎月クッキング　外遊び　制作を実施</w:t>
      </w:r>
    </w:p>
    <w:p w14:paraId="01627831" w14:textId="77777777" w:rsidR="00136619" w:rsidRPr="00C71D67" w:rsidRDefault="00A55956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対象年齢　6歳～18歳　（ASD・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ADHD・軽度知的障害・診断前児童）</w:t>
      </w:r>
    </w:p>
    <w:p w14:paraId="39A99E1B" w14:textId="775CA7DC" w:rsidR="00F4209A" w:rsidRPr="00C71D67" w:rsidRDefault="00F4209A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児童発達支援事業　契約者数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A55956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A55956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</w:p>
    <w:p w14:paraId="3B235564" w14:textId="43C6811B" w:rsidR="00F4209A" w:rsidRPr="00C71D67" w:rsidRDefault="00F4209A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    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放課後等ディサービス 　契約者数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49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</w:p>
    <w:p w14:paraId="558FABA1" w14:textId="423B05F3" w:rsidR="0067773F" w:rsidRPr="00C71D67" w:rsidRDefault="00564D8E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7773F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見学者相談支援数　　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7773F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31</w:t>
      </w:r>
      <w:r w:rsidR="0067773F" w:rsidRPr="00C71D67">
        <w:rPr>
          <w:rFonts w:ascii="HG丸ｺﾞｼｯｸM-PRO" w:eastAsia="HG丸ｺﾞｼｯｸM-PRO" w:hAnsi="HG丸ｺﾞｼｯｸM-PRO"/>
          <w:sz w:val="20"/>
          <w:szCs w:val="20"/>
        </w:rPr>
        <w:t>名/年</w:t>
      </w:r>
    </w:p>
    <w:p w14:paraId="03B81237" w14:textId="6A7C0F7B" w:rsidR="00801448" w:rsidRPr="00C71D67" w:rsidRDefault="0067773F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    療育</w:t>
      </w:r>
      <w:r w:rsidR="005B4744" w:rsidRPr="00C71D67">
        <w:rPr>
          <w:rFonts w:ascii="HG丸ｺﾞｼｯｸM-PRO" w:eastAsia="HG丸ｺﾞｼｯｸM-PRO" w:hAnsi="HG丸ｺﾞｼｯｸM-PRO"/>
          <w:sz w:val="20"/>
          <w:szCs w:val="20"/>
        </w:rPr>
        <w:t>人数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　　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延べ人数 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2099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人/年（児発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102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人/年・放ディ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1997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人/年）</w:t>
      </w:r>
      <w:r w:rsidR="00CC11B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－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人/年</w:t>
      </w:r>
      <w:r w:rsidR="00CC11B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79F6979" w14:textId="1FF26F22" w:rsidR="00801448" w:rsidRPr="00C71D67" w:rsidRDefault="005B4744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家庭連携支援　　　延べ件</w:t>
      </w:r>
      <w:r w:rsidR="00801448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数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</w:t>
      </w:r>
      <w:r w:rsidR="00801448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/年</w:t>
      </w:r>
      <w:r w:rsidR="0013661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+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13661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</w:p>
    <w:p w14:paraId="499E2837" w14:textId="6CE77ADA" w:rsidR="00801448" w:rsidRPr="00C71D67" w:rsidRDefault="00801448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事業所内相談　　　延べ件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数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67773F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/年</w:t>
      </w:r>
      <w:r w:rsidR="0013661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-2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13661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</w:p>
    <w:p w14:paraId="537996FA" w14:textId="5BDD106C" w:rsidR="00801448" w:rsidRPr="00C71D67" w:rsidRDefault="00801448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 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13661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関係機関連携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Ⅰ</w:t>
      </w:r>
      <w:r w:rsidR="00C25DD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延べ件数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93</w:t>
      </w:r>
      <w:r w:rsidR="00221DC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件/年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－3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件）</w:t>
      </w:r>
      <w:r w:rsidR="00221DC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Ⅱ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221DC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件/年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（前年度比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>+2</w:t>
      </w:r>
      <w:r w:rsidR="005B4744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1709D20D" w14:textId="77777777" w:rsidR="000766BB" w:rsidRDefault="00474BC9" w:rsidP="005B4744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社会参加学習　穂里山　井風呂谷砂防公園　</w:t>
      </w:r>
      <w:r w:rsidR="00C25DD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ポーセラーツ　</w:t>
      </w:r>
    </w:p>
    <w:p w14:paraId="2E8A43A9" w14:textId="24DC87F5" w:rsidR="005B4744" w:rsidRPr="00C71D67" w:rsidRDefault="00C25DD1" w:rsidP="000766BB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山野草体験　サウンド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ウォーク　お庭造り（県立大学とのコラボ学習）</w:t>
      </w:r>
    </w:p>
    <w:p w14:paraId="095272DB" w14:textId="7C4B4AC1" w:rsidR="00910C0E" w:rsidRPr="00C71D67" w:rsidRDefault="00910C0E" w:rsidP="00910C0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>3）送迎　介護士　1</w:t>
      </w:r>
      <w:r w:rsidR="007828B7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名　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2種運転免取得者1</w:t>
      </w:r>
      <w:r w:rsidR="007828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年3月31日現在）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5863</w:t>
      </w:r>
      <w:r w:rsidR="00152FC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件/年</w:t>
      </w:r>
      <w:r w:rsidR="007828B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（前年度比</w:t>
      </w:r>
      <w:r w:rsidR="007828B7" w:rsidRPr="00C71D67">
        <w:rPr>
          <w:rFonts w:ascii="HG丸ｺﾞｼｯｸM-PRO" w:eastAsia="HG丸ｺﾞｼｯｸM-PRO" w:hAnsi="HG丸ｺﾞｼｯｸM-PRO"/>
          <w:sz w:val="20"/>
          <w:szCs w:val="20"/>
        </w:rPr>
        <w:t>+</w:t>
      </w:r>
      <w:r w:rsidR="005A270D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2438</w:t>
      </w:r>
      <w:r w:rsidR="007828B7" w:rsidRPr="00C71D67">
        <w:rPr>
          <w:rFonts w:ascii="HG丸ｺﾞｼｯｸM-PRO" w:eastAsia="HG丸ｺﾞｼｯｸM-PRO" w:hAnsi="HG丸ｺﾞｼｯｸM-PRO"/>
          <w:sz w:val="20"/>
          <w:szCs w:val="20"/>
        </w:rPr>
        <w:t>件）</w:t>
      </w:r>
    </w:p>
    <w:p w14:paraId="4A451848" w14:textId="6B47FD27" w:rsidR="005A270D" w:rsidRPr="00C71D67" w:rsidRDefault="005A270D" w:rsidP="00910C0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てぃんくる　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迎え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13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　送り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1170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　合計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2481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</w:t>
      </w:r>
    </w:p>
    <w:p w14:paraId="24A80A15" w14:textId="1F20FF80" w:rsidR="005A270D" w:rsidRPr="00C71D67" w:rsidRDefault="005A270D" w:rsidP="00910C0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たんぽぽ　　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迎え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225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　送り</w:t>
      </w: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55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　合計</w:t>
      </w:r>
      <w:r w:rsidR="00112B2C">
        <w:rPr>
          <w:rFonts w:ascii="HG丸ｺﾞｼｯｸM-PRO" w:eastAsia="HG丸ｺﾞｼｯｸM-PRO" w:hAnsi="HG丸ｺﾞｼｯｸM-PRO" w:hint="eastAsia"/>
          <w:sz w:val="20"/>
          <w:szCs w:val="20"/>
        </w:rPr>
        <w:t>1775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件/年</w:t>
      </w:r>
    </w:p>
    <w:p w14:paraId="31A803A7" w14:textId="77777777" w:rsidR="005A270D" w:rsidRPr="00C71D67" w:rsidRDefault="005A270D" w:rsidP="00910C0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B0CE179" w14:textId="258F27B5" w:rsidR="00564D8E" w:rsidRPr="00C71D67" w:rsidRDefault="00474BC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564D8E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処遇改善加算　キャリアパス要件１を取得　特別処遇改善加算　区分Ⅱを取得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ベースアップ加算</w:t>
      </w:r>
    </w:p>
    <w:p w14:paraId="7832B559" w14:textId="77777777" w:rsidR="00221DC1" w:rsidRPr="00C71D67" w:rsidRDefault="00221DC1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〇保護者会　</w:t>
      </w:r>
      <w:r w:rsidR="00CB2326" w:rsidRPr="00C71D67">
        <w:rPr>
          <w:rFonts w:ascii="HG丸ｺﾞｼｯｸM-PRO" w:eastAsia="HG丸ｺﾞｼｯｸM-PRO" w:hAnsi="HG丸ｺﾞｼｯｸM-PRO"/>
          <w:sz w:val="20"/>
          <w:szCs w:val="20"/>
        </w:rPr>
        <w:t>11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回/年</w:t>
      </w:r>
      <w:r w:rsidR="00CB2326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CC11B1" w:rsidRPr="00C71D67">
        <w:rPr>
          <w:rFonts w:ascii="HG丸ｺﾞｼｯｸM-PRO" w:eastAsia="HG丸ｺﾞｼｯｸM-PRO" w:hAnsi="HG丸ｺﾞｼｯｸM-PRO"/>
          <w:sz w:val="20"/>
          <w:szCs w:val="20"/>
        </w:rPr>
        <w:t>ペアレントトレーニング</w:t>
      </w:r>
    </w:p>
    <w:p w14:paraId="4C6401BB" w14:textId="77777777" w:rsidR="00FD59C2" w:rsidRPr="00C71D67" w:rsidRDefault="00FD59C2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〇コンサルテーション　</w:t>
      </w:r>
      <w:r w:rsidR="00CC11B1" w:rsidRPr="00C71D67">
        <w:rPr>
          <w:rFonts w:ascii="HG丸ｺﾞｼｯｸM-PRO" w:eastAsia="HG丸ｺﾞｼｯｸM-PRO" w:hAnsi="HG丸ｺﾞｼｯｸM-PRO"/>
          <w:sz w:val="20"/>
          <w:szCs w:val="20"/>
        </w:rPr>
        <w:t>レベルアップセミナーにて事例検討2例</w:t>
      </w:r>
    </w:p>
    <w:p w14:paraId="33A33A14" w14:textId="6B1B03F5" w:rsidR="00474BC9" w:rsidRPr="00C71D67" w:rsidRDefault="00474BC9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〇研修　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オンライン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研修　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28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回　</w:t>
      </w:r>
      <w:r w:rsidR="00910C0E" w:rsidRPr="00C71D67">
        <w:rPr>
          <w:rFonts w:ascii="HG丸ｺﾞｼｯｸM-PRO" w:eastAsia="HG丸ｺﾞｼｯｸM-PRO" w:hAnsi="HG丸ｺﾞｼｯｸM-PRO"/>
          <w:sz w:val="20"/>
          <w:szCs w:val="20"/>
        </w:rPr>
        <w:t>LIBO児童発達研修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7F7CE43" w14:textId="5C95916C" w:rsidR="00474BC9" w:rsidRDefault="00474BC9" w:rsidP="00474BC9">
      <w:pPr>
        <w:snapToGrid w:val="0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/>
          <w:sz w:val="20"/>
          <w:szCs w:val="20"/>
        </w:rPr>
        <w:t>権利擁護研修　1名（</w:t>
      </w:r>
      <w:r w:rsidR="0071133F">
        <w:rPr>
          <w:rFonts w:ascii="HG丸ｺﾞｼｯｸM-PRO" w:eastAsia="HG丸ｺﾞｼｯｸM-PRO" w:hAnsi="HG丸ｺﾞｼｯｸM-PRO" w:hint="eastAsia"/>
          <w:sz w:val="20"/>
          <w:szCs w:val="20"/>
        </w:rPr>
        <w:t>オンライン</w:t>
      </w:r>
      <w:r w:rsidRPr="00C71D67">
        <w:rPr>
          <w:rFonts w:ascii="HG丸ｺﾞｼｯｸM-PRO" w:eastAsia="HG丸ｺﾞｼｯｸM-PRO" w:hAnsi="HG丸ｺﾞｼｯｸM-PRO"/>
          <w:sz w:val="20"/>
          <w:szCs w:val="20"/>
        </w:rPr>
        <w:t>研修　全職員受講）</w:t>
      </w:r>
      <w:r w:rsidR="00910C0E" w:rsidRPr="00C71D67">
        <w:rPr>
          <w:rFonts w:ascii="HG丸ｺﾞｼｯｸM-PRO" w:eastAsia="HG丸ｺﾞｼｯｸM-PRO" w:hAnsi="HG丸ｺﾞｼｯｸM-PRO"/>
          <w:sz w:val="20"/>
          <w:szCs w:val="20"/>
        </w:rPr>
        <w:t xml:space="preserve">大阪LDセンター研修　TEACCH研究会研修　</w:t>
      </w:r>
    </w:p>
    <w:p w14:paraId="2341DE6F" w14:textId="2ED740E5" w:rsidR="000766BB" w:rsidRDefault="000766BB" w:rsidP="00474BC9">
      <w:pPr>
        <w:snapToGrid w:val="0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強度行動障害支援者要請研修3名</w:t>
      </w:r>
    </w:p>
    <w:p w14:paraId="22060E7F" w14:textId="77777777" w:rsidR="0044701C" w:rsidRDefault="005C396A" w:rsidP="005C39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〇地域事業への参加　ハートフル総社参加</w:t>
      </w:r>
      <w:r w:rsidR="0044701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自閉症アート展への参加　きらぼしあーと展への参加</w:t>
      </w:r>
    </w:p>
    <w:p w14:paraId="54B9EE8F" w14:textId="3D1321D7" w:rsidR="005C396A" w:rsidRPr="00C71D67" w:rsidRDefault="005C396A" w:rsidP="0044701C">
      <w:pPr>
        <w:snapToGrid w:val="0"/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自立支援協議会（療育部会・子供の居場所つくり）</w:t>
      </w:r>
    </w:p>
    <w:p w14:paraId="18B08E46" w14:textId="77777777" w:rsidR="00221DC1" w:rsidRPr="00C71D67" w:rsidRDefault="00564D8E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〇広報</w:t>
      </w:r>
    </w:p>
    <w:p w14:paraId="0362DD62" w14:textId="39B4D74A" w:rsidR="000766BB" w:rsidRDefault="00221DC1" w:rsidP="000766BB">
      <w:pPr>
        <w:snapToGrid w:val="0"/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両事業所共に、おたよりの発行</w:t>
      </w:r>
      <w:r w:rsidR="00CC11B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ＨＰの活用　</w:t>
      </w:r>
      <w:r w:rsidR="00564D8E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年度事業報告　決算報告　自己評価の掲載　おたよりの掲載を実施</w:t>
      </w:r>
      <w:r w:rsidR="007828B7" w:rsidRPr="00C71D67">
        <w:rPr>
          <w:rFonts w:ascii="HG丸ｺﾞｼｯｸM-PRO" w:eastAsia="HG丸ｺﾞｼｯｸM-PRO" w:hAnsi="HG丸ｺﾞｼｯｸM-PRO"/>
          <w:sz w:val="20"/>
          <w:szCs w:val="20"/>
        </w:rPr>
        <w:t>。</w:t>
      </w:r>
      <w:r w:rsidR="00C71D67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インスタグラム</w:t>
      </w:r>
      <w:r w:rsidR="000766BB">
        <w:rPr>
          <w:rFonts w:ascii="HG丸ｺﾞｼｯｸM-PRO" w:eastAsia="HG丸ｺﾞｼｯｸM-PRO" w:hAnsi="HG丸ｺﾞｼｯｸM-PRO" w:hint="eastAsia"/>
          <w:sz w:val="20"/>
          <w:szCs w:val="20"/>
        </w:rPr>
        <w:t>の配信</w:t>
      </w:r>
    </w:p>
    <w:p w14:paraId="46D77085" w14:textId="411C0D5B" w:rsidR="0071133F" w:rsidRDefault="0044701C" w:rsidP="0044701C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〇PCBの策定　安全対策の策定</w:t>
      </w:r>
    </w:p>
    <w:p w14:paraId="677145C5" w14:textId="77777777" w:rsidR="0044701C" w:rsidRPr="00C71D67" w:rsidRDefault="0044701C" w:rsidP="0044701C">
      <w:pPr>
        <w:snapToGrid w:val="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132E4D11" w14:textId="77777777" w:rsidR="0009065F" w:rsidRDefault="007828B7" w:rsidP="00474BC9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241189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事業今後の課題</w:t>
      </w:r>
      <w:r w:rsidR="00CC11B1" w:rsidRPr="00C71D67">
        <w:rPr>
          <w:rFonts w:ascii="HG丸ｺﾞｼｯｸM-PRO" w:eastAsia="HG丸ｺﾞｼｯｸM-PRO" w:hAnsi="HG丸ｺﾞｼｯｸM-PRO" w:hint="eastAsia"/>
          <w:sz w:val="20"/>
          <w:szCs w:val="20"/>
        </w:rPr>
        <w:t>と方針</w:t>
      </w:r>
    </w:p>
    <w:p w14:paraId="3A91911F" w14:textId="0C4C2E5B" w:rsidR="000766BB" w:rsidRPr="00C71D67" w:rsidRDefault="000766BB" w:rsidP="0071133F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基本に立ち返り、障害の種類に特化した支援の構築を再認識し、特性に応じた支援が出来るようアセスメントを行</w:t>
      </w:r>
      <w:r w:rsidR="0071133F">
        <w:rPr>
          <w:rFonts w:ascii="HG丸ｺﾞｼｯｸM-PRO" w:eastAsia="HG丸ｺﾞｼｯｸM-PRO" w:hAnsi="HG丸ｺﾞｼｯｸM-PRO" w:hint="eastAsia"/>
          <w:sz w:val="20"/>
          <w:szCs w:val="20"/>
        </w:rPr>
        <w:t>い、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より効果的な支援の実施を行う。R6年はレベルアップ研修が受けられないので、県立大学の池田先生にコンサルテーションをお願いしたい。</w:t>
      </w:r>
      <w:r w:rsidR="0071133F">
        <w:rPr>
          <w:rFonts w:ascii="HG丸ｺﾞｼｯｸM-PRO" w:eastAsia="HG丸ｺﾞｼｯｸM-PRO" w:hAnsi="HG丸ｺﾞｼｯｸM-PRO" w:hint="eastAsia"/>
          <w:sz w:val="20"/>
          <w:szCs w:val="20"/>
        </w:rPr>
        <w:t>研修を通してスタッフのスキルアップを図っていきたい。</w:t>
      </w:r>
    </w:p>
    <w:p w14:paraId="0AE1F3E1" w14:textId="193E838E" w:rsidR="00C71D67" w:rsidRPr="00C71D67" w:rsidRDefault="00C71D67" w:rsidP="00C71D67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C71D67" w:rsidRPr="00C71D67" w:rsidSect="00A245B7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2849" w14:textId="77777777" w:rsidR="00A62DFD" w:rsidRDefault="00A62DFD" w:rsidP="001C10D3">
      <w:r>
        <w:separator/>
      </w:r>
    </w:p>
  </w:endnote>
  <w:endnote w:type="continuationSeparator" w:id="0">
    <w:p w14:paraId="663D1330" w14:textId="77777777" w:rsidR="00A62DFD" w:rsidRDefault="00A62DFD" w:rsidP="001C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99C4" w14:textId="77777777" w:rsidR="00A62DFD" w:rsidRDefault="00A62DFD" w:rsidP="001C10D3">
      <w:r>
        <w:separator/>
      </w:r>
    </w:p>
  </w:footnote>
  <w:footnote w:type="continuationSeparator" w:id="0">
    <w:p w14:paraId="0A42ABE1" w14:textId="77777777" w:rsidR="00A62DFD" w:rsidRDefault="00A62DFD" w:rsidP="001C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7EA0"/>
    <w:multiLevelType w:val="hybridMultilevel"/>
    <w:tmpl w:val="88E42052"/>
    <w:lvl w:ilvl="0" w:tplc="4D44C2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059B6"/>
    <w:multiLevelType w:val="hybridMultilevel"/>
    <w:tmpl w:val="1F6E2CC2"/>
    <w:lvl w:ilvl="0" w:tplc="11368C8A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939D6"/>
    <w:multiLevelType w:val="hybridMultilevel"/>
    <w:tmpl w:val="793A04CE"/>
    <w:lvl w:ilvl="0" w:tplc="27BE183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07B41"/>
    <w:multiLevelType w:val="hybridMultilevel"/>
    <w:tmpl w:val="C0C0FECE"/>
    <w:lvl w:ilvl="0" w:tplc="73202410">
      <w:start w:val="1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65412892">
    <w:abstractNumId w:val="2"/>
  </w:num>
  <w:num w:numId="2" w16cid:durableId="981232920">
    <w:abstractNumId w:val="1"/>
  </w:num>
  <w:num w:numId="3" w16cid:durableId="759447591">
    <w:abstractNumId w:val="3"/>
  </w:num>
  <w:num w:numId="4" w16cid:durableId="180180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8"/>
    <w:rsid w:val="00024D39"/>
    <w:rsid w:val="000766BB"/>
    <w:rsid w:val="0009065F"/>
    <w:rsid w:val="000A264C"/>
    <w:rsid w:val="000D60E5"/>
    <w:rsid w:val="00112B2C"/>
    <w:rsid w:val="00136619"/>
    <w:rsid w:val="00152FC1"/>
    <w:rsid w:val="001C10D3"/>
    <w:rsid w:val="00221DC1"/>
    <w:rsid w:val="00226D49"/>
    <w:rsid w:val="00241189"/>
    <w:rsid w:val="00292472"/>
    <w:rsid w:val="00375CDC"/>
    <w:rsid w:val="00376617"/>
    <w:rsid w:val="003E6E0D"/>
    <w:rsid w:val="0040493C"/>
    <w:rsid w:val="0044701C"/>
    <w:rsid w:val="00452CCA"/>
    <w:rsid w:val="00474BC9"/>
    <w:rsid w:val="00490DBE"/>
    <w:rsid w:val="004E7B80"/>
    <w:rsid w:val="00514BFE"/>
    <w:rsid w:val="00555574"/>
    <w:rsid w:val="00564D8E"/>
    <w:rsid w:val="005A270D"/>
    <w:rsid w:val="005B4744"/>
    <w:rsid w:val="005C396A"/>
    <w:rsid w:val="005D52C9"/>
    <w:rsid w:val="005E2748"/>
    <w:rsid w:val="0066636D"/>
    <w:rsid w:val="0067773F"/>
    <w:rsid w:val="006F4872"/>
    <w:rsid w:val="0071133F"/>
    <w:rsid w:val="007828B7"/>
    <w:rsid w:val="00791437"/>
    <w:rsid w:val="007A6B5A"/>
    <w:rsid w:val="007B2E66"/>
    <w:rsid w:val="007E1732"/>
    <w:rsid w:val="00801448"/>
    <w:rsid w:val="008522FA"/>
    <w:rsid w:val="00910C0E"/>
    <w:rsid w:val="00926F6C"/>
    <w:rsid w:val="009802BB"/>
    <w:rsid w:val="009C527E"/>
    <w:rsid w:val="00A245B7"/>
    <w:rsid w:val="00A55956"/>
    <w:rsid w:val="00A62DFD"/>
    <w:rsid w:val="00AC0EFF"/>
    <w:rsid w:val="00AC40E9"/>
    <w:rsid w:val="00AC53C4"/>
    <w:rsid w:val="00AE3CC8"/>
    <w:rsid w:val="00AF685B"/>
    <w:rsid w:val="00B61436"/>
    <w:rsid w:val="00B80116"/>
    <w:rsid w:val="00BC7562"/>
    <w:rsid w:val="00BF3124"/>
    <w:rsid w:val="00BF5639"/>
    <w:rsid w:val="00C25DD1"/>
    <w:rsid w:val="00C41508"/>
    <w:rsid w:val="00C71D67"/>
    <w:rsid w:val="00CA43AD"/>
    <w:rsid w:val="00CB2326"/>
    <w:rsid w:val="00CC11B1"/>
    <w:rsid w:val="00CD7423"/>
    <w:rsid w:val="00DE05E6"/>
    <w:rsid w:val="00E04B8D"/>
    <w:rsid w:val="00E062BA"/>
    <w:rsid w:val="00E36311"/>
    <w:rsid w:val="00E76F4E"/>
    <w:rsid w:val="00E80F63"/>
    <w:rsid w:val="00ED4994"/>
    <w:rsid w:val="00F240F6"/>
    <w:rsid w:val="00F4209A"/>
    <w:rsid w:val="00FA3DD2"/>
    <w:rsid w:val="00FC4752"/>
    <w:rsid w:val="00FD1F21"/>
    <w:rsid w:val="00FD59C2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D280A"/>
  <w15:docId w15:val="{81F8BD5C-0B97-4C45-92AF-F3155B95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5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1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10D3"/>
  </w:style>
  <w:style w:type="paragraph" w:styleId="a6">
    <w:name w:val="footer"/>
    <w:basedOn w:val="a"/>
    <w:link w:val="a7"/>
    <w:uiPriority w:val="99"/>
    <w:semiHidden/>
    <w:unhideWhenUsed/>
    <w:rsid w:val="001C1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10D3"/>
  </w:style>
  <w:style w:type="paragraph" w:styleId="a8">
    <w:name w:val="Balloon Text"/>
    <w:basedOn w:val="a"/>
    <w:link w:val="a9"/>
    <w:uiPriority w:val="99"/>
    <w:semiHidden/>
    <w:unhideWhenUsed/>
    <w:rsid w:val="00BC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fukushi01014</dc:creator>
  <cp:keywords/>
  <dc:description/>
  <cp:lastModifiedBy>fukushi01022</cp:lastModifiedBy>
  <cp:revision>5</cp:revision>
  <cp:lastPrinted>2022-06-24T08:56:00Z</cp:lastPrinted>
  <dcterms:created xsi:type="dcterms:W3CDTF">2024-07-06T21:53:00Z</dcterms:created>
  <dcterms:modified xsi:type="dcterms:W3CDTF">2024-07-06T21:58:00Z</dcterms:modified>
</cp:coreProperties>
</file>